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0" w:type="pct"/>
        <w:jc w:val="center"/>
        <w:tblLayout w:type="fixed"/>
        <w:tblLook w:val="0000" w:firstRow="0" w:lastRow="0" w:firstColumn="0" w:lastColumn="0" w:noHBand="0" w:noVBand="0"/>
      </w:tblPr>
      <w:tblGrid>
        <w:gridCol w:w="2722"/>
        <w:gridCol w:w="2721"/>
        <w:gridCol w:w="1957"/>
        <w:gridCol w:w="11"/>
        <w:gridCol w:w="1587"/>
        <w:gridCol w:w="2580"/>
        <w:gridCol w:w="2773"/>
      </w:tblGrid>
      <w:tr w:rsidR="00845040" w:rsidRPr="008C2FA3" w14:paraId="341F3DF2" w14:textId="77777777" w:rsidTr="00830961">
        <w:trPr>
          <w:cantSplit/>
          <w:trHeight w:val="1153"/>
          <w:tblHeader/>
          <w:jc w:val="center"/>
        </w:trPr>
        <w:tc>
          <w:tcPr>
            <w:tcW w:w="948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</w:tcPr>
          <w:p w14:paraId="751BB509" w14:textId="77777777" w:rsidR="00845040" w:rsidRPr="008C2FA3" w:rsidRDefault="00845040" w:rsidP="00845040">
            <w:pPr>
              <w:spacing w:line="240" w:lineRule="auto"/>
              <w:jc w:val="center"/>
              <w:rPr>
                <w:rFonts w:ascii="Helvetica Neue" w:hAnsi="Helvetica Neue"/>
                <w:b/>
              </w:rPr>
            </w:pPr>
            <w:r w:rsidRPr="008C2FA3">
              <w:rPr>
                <w:rFonts w:ascii="Helvetica Neue" w:hAnsi="Helvetica Neue"/>
                <w:b/>
              </w:rPr>
              <w:t>Milestone</w:t>
            </w:r>
            <w:r w:rsidR="00C62640">
              <w:rPr>
                <w:rFonts w:ascii="Helvetica Neue" w:hAnsi="Helvetica Neue"/>
                <w:b/>
              </w:rPr>
              <w:t xml:space="preserve"> </w:t>
            </w:r>
          </w:p>
        </w:tc>
        <w:tc>
          <w:tcPr>
            <w:tcW w:w="948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20C4" w14:textId="77777777" w:rsidR="00845040" w:rsidRPr="008C2FA3" w:rsidRDefault="00845040" w:rsidP="00845040">
            <w:pPr>
              <w:spacing w:line="240" w:lineRule="auto"/>
              <w:jc w:val="center"/>
              <w:rPr>
                <w:rFonts w:ascii="Helvetica Neue" w:hAnsi="Helvetica Neue"/>
                <w:b/>
              </w:rPr>
            </w:pPr>
            <w:r w:rsidRPr="008C2FA3">
              <w:rPr>
                <w:rFonts w:ascii="Helvetica Neue" w:hAnsi="Helvetica Neue"/>
                <w:b/>
              </w:rPr>
              <w:t>Task</w:t>
            </w:r>
            <w:r w:rsidR="00830961" w:rsidRPr="008C2FA3">
              <w:rPr>
                <w:rFonts w:ascii="Helvetica Neue" w:hAnsi="Helvetica Neue"/>
                <w:b/>
              </w:rPr>
              <w:t>s</w:t>
            </w:r>
          </w:p>
        </w:tc>
        <w:tc>
          <w:tcPr>
            <w:tcW w:w="686" w:type="pct"/>
            <w:gridSpan w:val="2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</w:tcPr>
          <w:p w14:paraId="03DEDAD8" w14:textId="77777777" w:rsidR="00845040" w:rsidRPr="008C2FA3" w:rsidRDefault="00845040" w:rsidP="00845040">
            <w:pPr>
              <w:spacing w:line="240" w:lineRule="auto"/>
              <w:jc w:val="center"/>
              <w:rPr>
                <w:rFonts w:ascii="Helvetica Neue" w:hAnsi="Helvetica Neue"/>
                <w:b/>
              </w:rPr>
            </w:pPr>
            <w:r w:rsidRPr="008C2FA3">
              <w:rPr>
                <w:rFonts w:ascii="Helvetica Neue" w:hAnsi="Helvetica Neue"/>
                <w:b/>
              </w:rPr>
              <w:t>Person Responsible</w:t>
            </w:r>
          </w:p>
        </w:tc>
        <w:tc>
          <w:tcPr>
            <w:tcW w:w="553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</w:tcPr>
          <w:p w14:paraId="177E4991" w14:textId="77777777" w:rsidR="00845040" w:rsidRPr="008C2FA3" w:rsidRDefault="00845040" w:rsidP="00830961">
            <w:pPr>
              <w:spacing w:after="0" w:line="240" w:lineRule="auto"/>
              <w:jc w:val="center"/>
              <w:rPr>
                <w:rFonts w:ascii="Helvetica Neue" w:hAnsi="Helvetica Neue"/>
                <w:b/>
              </w:rPr>
            </w:pPr>
            <w:r w:rsidRPr="008C2FA3">
              <w:rPr>
                <w:rFonts w:ascii="Helvetica Neue" w:hAnsi="Helvetica Neue"/>
                <w:b/>
              </w:rPr>
              <w:t>Due</w:t>
            </w:r>
            <w:r w:rsidR="00830961" w:rsidRPr="008C2FA3">
              <w:rPr>
                <w:rFonts w:ascii="Helvetica Neue" w:hAnsi="Helvetica Neue"/>
                <w:b/>
              </w:rPr>
              <w:t xml:space="preserve"> </w:t>
            </w:r>
            <w:r w:rsidRPr="008C2FA3">
              <w:rPr>
                <w:rFonts w:ascii="Helvetica Neue" w:hAnsi="Helvetica Neue"/>
                <w:b/>
              </w:rPr>
              <w:t>Date</w:t>
            </w:r>
          </w:p>
        </w:tc>
        <w:tc>
          <w:tcPr>
            <w:tcW w:w="899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</w:tcPr>
          <w:p w14:paraId="62D902E2" w14:textId="77777777" w:rsidR="00845040" w:rsidRPr="008C2FA3" w:rsidRDefault="00845040" w:rsidP="00845040">
            <w:pPr>
              <w:spacing w:line="240" w:lineRule="auto"/>
              <w:jc w:val="center"/>
              <w:rPr>
                <w:rFonts w:ascii="Helvetica Neue" w:hAnsi="Helvetica Neue"/>
                <w:b/>
                <w:i/>
              </w:rPr>
            </w:pPr>
            <w:r w:rsidRPr="008C2FA3">
              <w:rPr>
                <w:rFonts w:ascii="Helvetica Neue" w:hAnsi="Helvetica Neue"/>
                <w:b/>
              </w:rPr>
              <w:t>Necessary Resources</w:t>
            </w:r>
          </w:p>
        </w:tc>
        <w:tc>
          <w:tcPr>
            <w:tcW w:w="966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DD9C3" w:themeFill="background2" w:themeFillShade="E6"/>
            <w:vAlign w:val="center"/>
          </w:tcPr>
          <w:p w14:paraId="3A5095AF" w14:textId="77777777" w:rsidR="00845040" w:rsidRPr="008C2FA3" w:rsidRDefault="00845040" w:rsidP="00845040">
            <w:pPr>
              <w:spacing w:line="240" w:lineRule="auto"/>
              <w:jc w:val="center"/>
              <w:rPr>
                <w:rFonts w:ascii="Helvetica Neue" w:hAnsi="Helvetica Neue"/>
                <w:b/>
                <w:i/>
              </w:rPr>
            </w:pPr>
            <w:r w:rsidRPr="008C2FA3">
              <w:rPr>
                <w:rFonts w:ascii="Helvetica Neue" w:hAnsi="Helvetica Neue"/>
                <w:b/>
              </w:rPr>
              <w:t>Potential Challenges</w:t>
            </w:r>
          </w:p>
          <w:p w14:paraId="408B1E89" w14:textId="77777777" w:rsidR="00845040" w:rsidRPr="008C2FA3" w:rsidRDefault="00845040" w:rsidP="00845040">
            <w:pPr>
              <w:spacing w:line="240" w:lineRule="auto"/>
              <w:jc w:val="center"/>
              <w:rPr>
                <w:b/>
                <w:i/>
              </w:rPr>
            </w:pPr>
            <w:r w:rsidRPr="008C2FA3">
              <w:rPr>
                <w:rFonts w:ascii="Helvetica Neue" w:hAnsi="Helvetica Neue"/>
                <w:b/>
                <w:i/>
              </w:rPr>
              <w:t xml:space="preserve">How will they be addressed? </w:t>
            </w:r>
          </w:p>
        </w:tc>
      </w:tr>
      <w:tr w:rsidR="008C2FA3" w14:paraId="1B40E1E8" w14:textId="77777777" w:rsidTr="00404EF0">
        <w:trPr>
          <w:cantSplit/>
          <w:trHeight w:val="359"/>
          <w:jc w:val="center"/>
        </w:trPr>
        <w:tc>
          <w:tcPr>
            <w:tcW w:w="948" w:type="pct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2D982E07" w14:textId="50423498" w:rsidR="008C2FA3" w:rsidRDefault="008C2FA3" w:rsidP="002333A6">
            <w:pPr>
              <w:pStyle w:val="Body"/>
            </w:pPr>
            <w:bookmarkStart w:id="0" w:name="_GoBack"/>
            <w:bookmarkEnd w:id="0"/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9676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76DB177D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E210275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636819A5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BACB24C" w14:textId="77777777" w:rsidR="008C2FA3" w:rsidRDefault="008C2FA3" w:rsidP="002333A6">
            <w:pPr>
              <w:pStyle w:val="Body"/>
            </w:pPr>
          </w:p>
        </w:tc>
      </w:tr>
      <w:tr w:rsidR="008C2FA3" w14:paraId="0FA7C189" w14:textId="77777777" w:rsidTr="00404EF0">
        <w:trPr>
          <w:cantSplit/>
          <w:trHeight w:val="422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23274205" w14:textId="77777777" w:rsidR="008C2FA3" w:rsidRDefault="008C2FA3" w:rsidP="002333A6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9142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6FD69D7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2D24748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8055764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FF6870C" w14:textId="77777777" w:rsidR="008C2FA3" w:rsidRDefault="008C2FA3" w:rsidP="002333A6">
            <w:pPr>
              <w:pStyle w:val="Body"/>
            </w:pPr>
          </w:p>
        </w:tc>
      </w:tr>
      <w:tr w:rsidR="008C2FA3" w14:paraId="1239B4D4" w14:textId="77777777" w:rsidTr="00404EF0">
        <w:trPr>
          <w:cantSplit/>
          <w:trHeight w:val="413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31B86702" w14:textId="77777777" w:rsidR="008C2FA3" w:rsidRDefault="008C2FA3" w:rsidP="002333A6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8116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66E8D5CC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D5EE4C7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C7B6ED4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765767E5" w14:textId="77777777" w:rsidR="008C2FA3" w:rsidRDefault="008C2FA3" w:rsidP="002333A6">
            <w:pPr>
              <w:pStyle w:val="Body"/>
            </w:pPr>
          </w:p>
        </w:tc>
      </w:tr>
      <w:tr w:rsidR="008C2FA3" w14:paraId="624A13C4" w14:textId="77777777" w:rsidTr="00404EF0">
        <w:trPr>
          <w:cantSplit/>
          <w:trHeight w:val="404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4ADAED93" w14:textId="77777777" w:rsidR="008C2FA3" w:rsidRDefault="008C2FA3" w:rsidP="002333A6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01F5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F2D00E0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C87684A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1B8D3B2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3A9E3452" w14:textId="77777777" w:rsidR="008C2FA3" w:rsidRDefault="008C2FA3" w:rsidP="002333A6">
            <w:pPr>
              <w:pStyle w:val="Body"/>
            </w:pPr>
          </w:p>
        </w:tc>
      </w:tr>
      <w:tr w:rsidR="008C2FA3" w14:paraId="5BC8EA27" w14:textId="77777777" w:rsidTr="00404EF0">
        <w:trPr>
          <w:cantSplit/>
          <w:trHeight w:val="422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4EE52835" w14:textId="77777777" w:rsidR="008C2FA3" w:rsidRDefault="008C2FA3" w:rsidP="002333A6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6992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392EA99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363E99EB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1AA397E7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11072FFE" w14:textId="77777777" w:rsidR="008C2FA3" w:rsidRDefault="008C2FA3" w:rsidP="002333A6">
            <w:pPr>
              <w:pStyle w:val="Body"/>
            </w:pPr>
          </w:p>
        </w:tc>
      </w:tr>
      <w:tr w:rsidR="008C2FA3" w14:paraId="6C8AFE3D" w14:textId="77777777" w:rsidTr="00404EF0">
        <w:trPr>
          <w:cantSplit/>
          <w:trHeight w:val="413"/>
          <w:jc w:val="center"/>
        </w:trPr>
        <w:tc>
          <w:tcPr>
            <w:tcW w:w="948" w:type="pct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5CBD3ED" w14:textId="77777777" w:rsidR="008C2FA3" w:rsidRDefault="008C2FA3" w:rsidP="002333A6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0B4E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F5491DD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A6CC604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9F57586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68AA68FF" w14:textId="77777777" w:rsidR="008C2FA3" w:rsidRDefault="008C2FA3" w:rsidP="002333A6">
            <w:pPr>
              <w:pStyle w:val="Body"/>
            </w:pPr>
          </w:p>
        </w:tc>
      </w:tr>
      <w:tr w:rsidR="008C2FA3" w14:paraId="38CA8C8C" w14:textId="77777777" w:rsidTr="008C2FA3">
        <w:trPr>
          <w:cantSplit/>
          <w:trHeight w:val="144"/>
          <w:jc w:val="center"/>
        </w:trPr>
        <w:tc>
          <w:tcPr>
            <w:tcW w:w="948" w:type="pct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2B4850D0" w14:textId="77777777" w:rsidR="008C2FA3" w:rsidRDefault="008C2FA3" w:rsidP="00637F1B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0FB6" w14:textId="77777777" w:rsidR="008C2FA3" w:rsidRDefault="008C2FA3" w:rsidP="00637F1B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10D46BEC" w14:textId="77777777" w:rsidR="008C2FA3" w:rsidRDefault="008C2FA3" w:rsidP="00637F1B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03CF60E" w14:textId="77777777" w:rsidR="008C2FA3" w:rsidRDefault="008C2FA3" w:rsidP="00637F1B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7DB84F33" w14:textId="77777777" w:rsidR="008C2FA3" w:rsidRDefault="008C2FA3" w:rsidP="00637F1B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2C348BF" w14:textId="77777777" w:rsidR="008C2FA3" w:rsidRDefault="008C2FA3" w:rsidP="00637F1B">
            <w:pPr>
              <w:pStyle w:val="Body"/>
            </w:pPr>
          </w:p>
        </w:tc>
      </w:tr>
      <w:tr w:rsidR="008C2FA3" w14:paraId="0469DE64" w14:textId="77777777" w:rsidTr="008C2FA3">
        <w:trPr>
          <w:cantSplit/>
          <w:trHeight w:val="144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4D7EA370" w14:textId="77777777" w:rsidR="008C2FA3" w:rsidRDefault="008C2FA3" w:rsidP="002333A6">
            <w:pPr>
              <w:pStyle w:val="Body"/>
            </w:pPr>
            <w:bookmarkStart w:id="1" w:name="_Hlk10019975"/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CB98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C9F39C5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13781336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085AD87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35EBC48" w14:textId="77777777" w:rsidR="008C2FA3" w:rsidRDefault="008C2FA3" w:rsidP="002333A6">
            <w:pPr>
              <w:pStyle w:val="Body"/>
            </w:pPr>
          </w:p>
        </w:tc>
      </w:tr>
      <w:tr w:rsidR="008C2FA3" w14:paraId="270E74CA" w14:textId="77777777" w:rsidTr="008C2FA3">
        <w:trPr>
          <w:cantSplit/>
          <w:trHeight w:val="144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6C856533" w14:textId="77777777" w:rsidR="008C2FA3" w:rsidRDefault="008C2FA3" w:rsidP="002333A6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46EE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B160230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665EAA3A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8B55526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3F908A17" w14:textId="77777777" w:rsidR="008C2FA3" w:rsidRDefault="008C2FA3" w:rsidP="002333A6">
            <w:pPr>
              <w:pStyle w:val="Body"/>
            </w:pPr>
          </w:p>
        </w:tc>
      </w:tr>
      <w:tr w:rsidR="008C2FA3" w14:paraId="7124EE1B" w14:textId="77777777" w:rsidTr="008C2FA3">
        <w:trPr>
          <w:cantSplit/>
          <w:trHeight w:val="144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70A33A74" w14:textId="77777777" w:rsidR="008C2FA3" w:rsidRDefault="008C2FA3" w:rsidP="002333A6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6283" w14:textId="77777777" w:rsidR="008C2FA3" w:rsidRDefault="008C2FA3" w:rsidP="002333A6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CFE047F" w14:textId="77777777" w:rsidR="008C2FA3" w:rsidRDefault="008C2FA3" w:rsidP="002333A6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7FF4BDD" w14:textId="77777777" w:rsidR="008C2FA3" w:rsidRDefault="008C2FA3" w:rsidP="002333A6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80E1AF4" w14:textId="77777777" w:rsidR="008C2FA3" w:rsidRDefault="008C2FA3" w:rsidP="002333A6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02CC8ED" w14:textId="77777777" w:rsidR="008C2FA3" w:rsidRDefault="008C2FA3" w:rsidP="002333A6">
            <w:pPr>
              <w:pStyle w:val="Body"/>
            </w:pPr>
          </w:p>
        </w:tc>
      </w:tr>
      <w:tr w:rsidR="008C2FA3" w14:paraId="3955EC8C" w14:textId="77777777" w:rsidTr="008C2FA3">
        <w:trPr>
          <w:cantSplit/>
          <w:trHeight w:val="144"/>
          <w:jc w:val="center"/>
        </w:trPr>
        <w:tc>
          <w:tcPr>
            <w:tcW w:w="948" w:type="pct"/>
            <w:vMerge/>
            <w:tcBorders>
              <w:left w:val="single" w:sz="8" w:space="0" w:color="7F7F7F"/>
              <w:right w:val="single" w:sz="8" w:space="0" w:color="7F7F7F"/>
            </w:tcBorders>
          </w:tcPr>
          <w:p w14:paraId="30CF82FC" w14:textId="77777777" w:rsidR="008C2FA3" w:rsidRDefault="008C2FA3" w:rsidP="00637F1B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DD15" w14:textId="77777777" w:rsidR="008C2FA3" w:rsidRDefault="008C2FA3" w:rsidP="00637F1B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048E38D0" w14:textId="77777777" w:rsidR="008C2FA3" w:rsidRDefault="008C2FA3" w:rsidP="00637F1B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F26304B" w14:textId="77777777" w:rsidR="008C2FA3" w:rsidRDefault="008C2FA3" w:rsidP="00637F1B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571797F1" w14:textId="77777777" w:rsidR="008C2FA3" w:rsidRDefault="008C2FA3" w:rsidP="00637F1B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3F2CEB91" w14:textId="77777777" w:rsidR="008C2FA3" w:rsidRDefault="008C2FA3" w:rsidP="00637F1B">
            <w:pPr>
              <w:pStyle w:val="Body"/>
            </w:pPr>
          </w:p>
        </w:tc>
      </w:tr>
      <w:tr w:rsidR="008C2FA3" w14:paraId="73E20DD1" w14:textId="77777777" w:rsidTr="008C2FA3">
        <w:trPr>
          <w:cantSplit/>
          <w:trHeight w:val="144"/>
          <w:jc w:val="center"/>
        </w:trPr>
        <w:tc>
          <w:tcPr>
            <w:tcW w:w="948" w:type="pct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608CA7" w14:textId="77777777" w:rsidR="008C2FA3" w:rsidRDefault="008C2FA3" w:rsidP="00637F1B">
            <w:pPr>
              <w:pStyle w:val="Body"/>
            </w:pPr>
          </w:p>
        </w:tc>
        <w:tc>
          <w:tcPr>
            <w:tcW w:w="94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BBB0" w14:textId="77777777" w:rsidR="008C2FA3" w:rsidRDefault="008C2FA3" w:rsidP="00637F1B">
            <w:pPr>
              <w:pStyle w:val="Body"/>
            </w:pPr>
          </w:p>
        </w:tc>
        <w:tc>
          <w:tcPr>
            <w:tcW w:w="68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E2CFA52" w14:textId="77777777" w:rsidR="008C2FA3" w:rsidRDefault="008C2FA3" w:rsidP="00637F1B">
            <w:pPr>
              <w:pStyle w:val="Body"/>
            </w:pPr>
          </w:p>
        </w:tc>
        <w:tc>
          <w:tcPr>
            <w:tcW w:w="557" w:type="pct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2E8BFC27" w14:textId="77777777" w:rsidR="008C2FA3" w:rsidRDefault="008C2FA3" w:rsidP="00637F1B">
            <w:pPr>
              <w:pStyle w:val="Body"/>
            </w:pPr>
          </w:p>
        </w:tc>
        <w:tc>
          <w:tcPr>
            <w:tcW w:w="89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4B551EE9" w14:textId="77777777" w:rsidR="008C2FA3" w:rsidRDefault="008C2FA3" w:rsidP="00637F1B">
            <w:pPr>
              <w:pStyle w:val="Body"/>
            </w:pPr>
          </w:p>
        </w:tc>
        <w:tc>
          <w:tcPr>
            <w:tcW w:w="96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14:paraId="1B8FBA12" w14:textId="77777777" w:rsidR="008C2FA3" w:rsidRDefault="008C2FA3" w:rsidP="00637F1B">
            <w:pPr>
              <w:pStyle w:val="Body"/>
            </w:pPr>
          </w:p>
        </w:tc>
      </w:tr>
      <w:bookmarkEnd w:id="1"/>
    </w:tbl>
    <w:p w14:paraId="4238FD7E" w14:textId="77777777" w:rsidR="00E14CAD" w:rsidRPr="00830961" w:rsidRDefault="00E14CAD" w:rsidP="00481BE3">
      <w:pPr>
        <w:rPr>
          <w:sz w:val="6"/>
          <w:szCs w:val="6"/>
        </w:rPr>
      </w:pPr>
    </w:p>
    <w:sectPr w:rsidR="00E14CAD" w:rsidRPr="00830961" w:rsidSect="00EC1093">
      <w:headerReference w:type="default" r:id="rId10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1D7B" w14:textId="77777777" w:rsidR="00684D08" w:rsidRDefault="00684D08" w:rsidP="001719A4">
      <w:pPr>
        <w:spacing w:after="0" w:line="240" w:lineRule="auto"/>
      </w:pPr>
      <w:r>
        <w:separator/>
      </w:r>
    </w:p>
  </w:endnote>
  <w:endnote w:type="continuationSeparator" w:id="0">
    <w:p w14:paraId="2F26A3D6" w14:textId="77777777" w:rsidR="00684D08" w:rsidRDefault="00684D08" w:rsidP="0017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47EE1" w14:textId="77777777" w:rsidR="00684D08" w:rsidRDefault="00684D08" w:rsidP="001719A4">
      <w:pPr>
        <w:spacing w:after="0" w:line="240" w:lineRule="auto"/>
      </w:pPr>
      <w:r>
        <w:separator/>
      </w:r>
    </w:p>
  </w:footnote>
  <w:footnote w:type="continuationSeparator" w:id="0">
    <w:p w14:paraId="6F49B059" w14:textId="77777777" w:rsidR="00684D08" w:rsidRDefault="00684D08" w:rsidP="0017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B4CE6" w14:textId="77777777" w:rsidR="00EC1093" w:rsidRDefault="00EC1093" w:rsidP="001719A4">
    <w:pPr>
      <w:jc w:val="center"/>
      <w:rPr>
        <w:b/>
        <w:i/>
        <w:sz w:val="32"/>
        <w:szCs w:val="32"/>
      </w:rPr>
    </w:pPr>
    <w:r>
      <w:rPr>
        <w:noProof/>
      </w:rPr>
      <w:drawing>
        <wp:inline distT="0" distB="0" distL="0" distR="0" wp14:anchorId="7D281C93" wp14:editId="06DD2440">
          <wp:extent cx="1184564" cy="695431"/>
          <wp:effectExtent l="0" t="0" r="0" b="0"/>
          <wp:docPr id="17" name="Picture 1" descr="CLI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392" cy="70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41FABC" w14:textId="77777777" w:rsidR="001719A4" w:rsidRDefault="002E5371" w:rsidP="002E5371">
    <w:pPr>
      <w:tabs>
        <w:tab w:val="center" w:pos="7200"/>
        <w:tab w:val="right" w:pos="14400"/>
      </w:tabs>
      <w:rPr>
        <w:b/>
        <w:i/>
        <w:sz w:val="28"/>
        <w:szCs w:val="28"/>
      </w:rPr>
    </w:pPr>
    <w:r>
      <w:rPr>
        <w:b/>
        <w:i/>
        <w:sz w:val="32"/>
        <w:szCs w:val="32"/>
      </w:rPr>
      <w:tab/>
    </w:r>
    <w:r w:rsidR="001719A4" w:rsidRPr="001719A4">
      <w:rPr>
        <w:b/>
        <w:i/>
        <w:sz w:val="32"/>
        <w:szCs w:val="32"/>
      </w:rPr>
      <w:t>Goal Action Plan Work Sheet</w:t>
    </w:r>
    <w:r w:rsidR="001719A4" w:rsidRPr="001719A4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ab/>
    </w:r>
  </w:p>
  <w:p w14:paraId="593CB658" w14:textId="77777777" w:rsidR="00830961" w:rsidRDefault="00830961" w:rsidP="00830961">
    <w:pPr>
      <w:pStyle w:val="Pa15"/>
      <w:ind w:left="360" w:right="360"/>
      <w:jc w:val="center"/>
      <w:rPr>
        <w:rFonts w:cs="Myriad Pro"/>
        <w:b/>
        <w:bCs/>
        <w:i/>
        <w:iCs/>
        <w:color w:val="000000"/>
        <w:sz w:val="16"/>
        <w:szCs w:val="16"/>
      </w:rPr>
    </w:pPr>
    <w:r w:rsidRPr="00481BE3">
      <w:rPr>
        <w:i/>
        <w:sz w:val="16"/>
        <w:szCs w:val="16"/>
      </w:rPr>
      <w:t>“Make sure that everything is done properly and in good order...since God is a God not of confusion, but of peace.”</w:t>
    </w:r>
    <w:r>
      <w:rPr>
        <w:i/>
        <w:sz w:val="16"/>
        <w:szCs w:val="16"/>
      </w:rPr>
      <w:t xml:space="preserve"> </w:t>
    </w:r>
    <w:r w:rsidRPr="00481BE3">
      <w:rPr>
        <w:rFonts w:cs="Myriad Pro"/>
        <w:b/>
        <w:bCs/>
        <w:i/>
        <w:iCs/>
        <w:color w:val="000000"/>
        <w:sz w:val="16"/>
        <w:szCs w:val="16"/>
      </w:rPr>
      <w:t>—1 Corinthians 14:40,33</w:t>
    </w:r>
  </w:p>
  <w:p w14:paraId="092C22B7" w14:textId="77777777" w:rsidR="00830961" w:rsidRPr="001719A4" w:rsidRDefault="00830961" w:rsidP="001719A4">
    <w:pPr>
      <w:jc w:val="center"/>
      <w:rPr>
        <w:b/>
        <w:i/>
        <w:sz w:val="28"/>
        <w:szCs w:val="28"/>
      </w:rPr>
    </w:pPr>
  </w:p>
  <w:p w14:paraId="7D3C8AA9" w14:textId="77777777" w:rsidR="00EC1093" w:rsidRPr="00EC1093" w:rsidRDefault="00830961" w:rsidP="00830961">
    <w:pPr>
      <w:spacing w:after="0" w:line="240" w:lineRule="auto"/>
      <w:ind w:left="2160"/>
      <w:rPr>
        <w:rFonts w:ascii="Calibri" w:eastAsia="Calibri" w:hAnsi="Calibri" w:cs="Times New Roman"/>
        <w:color w:val="000000"/>
      </w:rPr>
    </w:pPr>
    <w:r>
      <w:rPr>
        <w:rFonts w:ascii="Calibri" w:eastAsia="Calibri" w:hAnsi="Calibri" w:cs="Times New Roman"/>
        <w:color w:val="000000"/>
      </w:rPr>
      <w:t xml:space="preserve"> </w:t>
    </w:r>
    <w:r w:rsidR="00EC1093" w:rsidRPr="00EC1093">
      <w:rPr>
        <w:rFonts w:ascii="Calibri" w:eastAsia="Calibri" w:hAnsi="Calibri" w:cs="Times New Roman"/>
        <w:color w:val="000000"/>
      </w:rPr>
      <w:t xml:space="preserve">PRIORITY </w:t>
    </w:r>
    <w:r w:rsidR="00EC1093">
      <w:rPr>
        <w:rFonts w:ascii="Calibri" w:eastAsia="Calibri" w:hAnsi="Calibri" w:cs="Times New Roman"/>
        <w:color w:val="000000"/>
      </w:rPr>
      <w:t xml:space="preserve">  </w:t>
    </w:r>
    <w:r w:rsidR="00EC1093" w:rsidRPr="00EC1093">
      <w:rPr>
        <w:rFonts w:ascii="Calibri" w:eastAsia="Calibri" w:hAnsi="Calibri" w:cs="Times New Roman"/>
        <w:color w:val="000000"/>
      </w:rPr>
      <w:t>______________________________________________________</w:t>
    </w:r>
    <w:r w:rsidR="00EC1093">
      <w:rPr>
        <w:rFonts w:ascii="Calibri" w:eastAsia="Calibri" w:hAnsi="Calibri" w:cs="Times New Roman"/>
        <w:color w:val="000000"/>
      </w:rPr>
      <w:t>______________________________</w:t>
    </w:r>
  </w:p>
  <w:p w14:paraId="16A080D7" w14:textId="77777777" w:rsidR="00EC1093" w:rsidRPr="00EC1093" w:rsidRDefault="00EC1093" w:rsidP="00830961">
    <w:pPr>
      <w:spacing w:after="0" w:line="240" w:lineRule="auto"/>
      <w:ind w:left="2160"/>
      <w:rPr>
        <w:rFonts w:ascii="Calibri" w:eastAsia="Calibri" w:hAnsi="Calibri" w:cs="Times New Roman"/>
        <w:color w:val="000000"/>
      </w:rPr>
    </w:pPr>
  </w:p>
  <w:p w14:paraId="267B6CEF" w14:textId="77777777" w:rsidR="00EC1093" w:rsidRDefault="00830961" w:rsidP="00830961">
    <w:pPr>
      <w:spacing w:after="0" w:line="240" w:lineRule="auto"/>
      <w:ind w:left="2160"/>
      <w:rPr>
        <w:rFonts w:ascii="Calibri" w:eastAsia="Calibri" w:hAnsi="Calibri" w:cs="Times New Roman"/>
        <w:color w:val="000000"/>
      </w:rPr>
    </w:pPr>
    <w:r>
      <w:rPr>
        <w:rFonts w:ascii="Calibri" w:eastAsia="Calibri" w:hAnsi="Calibri" w:cs="Times New Roman"/>
        <w:color w:val="000000"/>
      </w:rPr>
      <w:t xml:space="preserve"> </w:t>
    </w:r>
    <w:r w:rsidR="00EC1093" w:rsidRPr="00EC1093">
      <w:rPr>
        <w:rFonts w:ascii="Calibri" w:eastAsia="Calibri" w:hAnsi="Calibri" w:cs="Times New Roman"/>
        <w:color w:val="000000"/>
      </w:rPr>
      <w:t xml:space="preserve">SMART GOAL </w:t>
    </w:r>
    <w:r w:rsidR="00EC1093">
      <w:rPr>
        <w:rFonts w:ascii="Calibri" w:eastAsia="Calibri" w:hAnsi="Calibri" w:cs="Times New Roman"/>
        <w:color w:val="000000"/>
      </w:rPr>
      <w:t xml:space="preserve">  </w:t>
    </w:r>
    <w:r w:rsidR="00EC1093" w:rsidRPr="00EC1093">
      <w:rPr>
        <w:rFonts w:ascii="Calibri" w:eastAsia="Calibri" w:hAnsi="Calibri" w:cs="Times New Roman"/>
        <w:color w:val="000000"/>
      </w:rPr>
      <w:t>___________________________</w:t>
    </w:r>
    <w:r w:rsidR="00EC1093">
      <w:rPr>
        <w:rFonts w:ascii="Calibri" w:eastAsia="Calibri" w:hAnsi="Calibri" w:cs="Times New Roman"/>
        <w:color w:val="000000"/>
      </w:rPr>
      <w:t>___________________</w:t>
    </w:r>
    <w:r w:rsidR="00EC1093" w:rsidRPr="00EC1093">
      <w:rPr>
        <w:rFonts w:ascii="Calibri" w:eastAsia="Calibri" w:hAnsi="Calibri" w:cs="Times New Roman"/>
        <w:color w:val="000000"/>
      </w:rPr>
      <w:t>___________________________________</w:t>
    </w:r>
  </w:p>
  <w:p w14:paraId="680EC279" w14:textId="77777777" w:rsidR="00EC1093" w:rsidRPr="00EC1093" w:rsidRDefault="00EC1093" w:rsidP="00830961">
    <w:pPr>
      <w:spacing w:after="0" w:line="240" w:lineRule="auto"/>
      <w:ind w:left="2160"/>
      <w:rPr>
        <w:rFonts w:ascii="Calibri" w:eastAsia="Calibri" w:hAnsi="Calibri" w:cs="Times New Roman"/>
        <w:color w:val="000000"/>
      </w:rPr>
    </w:pPr>
  </w:p>
  <w:p w14:paraId="194777E6" w14:textId="77777777" w:rsidR="00EC1093" w:rsidRPr="00EC1093" w:rsidRDefault="00EC1093" w:rsidP="00830961">
    <w:pPr>
      <w:spacing w:after="0" w:line="240" w:lineRule="auto"/>
      <w:ind w:left="2160"/>
      <w:rPr>
        <w:rFonts w:ascii="Calibri" w:eastAsia="Calibri" w:hAnsi="Calibri" w:cs="Times New Roman"/>
        <w:color w:val="000000"/>
      </w:rPr>
    </w:pPr>
    <w:r w:rsidRPr="00481BE3">
      <w:rPr>
        <w:i/>
        <w:sz w:val="16"/>
        <w:szCs w:val="16"/>
      </w:rPr>
      <w:t xml:space="preserve"> </w:t>
    </w:r>
    <w:r w:rsidRPr="00EC1093">
      <w:rPr>
        <w:rFonts w:ascii="Calibri" w:eastAsia="Calibri" w:hAnsi="Calibri" w:cs="Times New Roman"/>
        <w:color w:val="000000"/>
      </w:rPr>
      <w:t xml:space="preserve">POINT PERSON RESPONSIBLE </w:t>
    </w:r>
    <w:r>
      <w:rPr>
        <w:rFonts w:ascii="Calibri" w:eastAsia="Calibri" w:hAnsi="Calibri" w:cs="Times New Roman"/>
        <w:color w:val="000000"/>
      </w:rPr>
      <w:t xml:space="preserve">  </w:t>
    </w:r>
    <w:r w:rsidRPr="00EC1093">
      <w:rPr>
        <w:rFonts w:ascii="Calibri" w:eastAsia="Calibri" w:hAnsi="Calibri" w:cs="Times New Roman"/>
        <w:color w:val="000000"/>
      </w:rPr>
      <w:t>____________________________________________</w:t>
    </w:r>
    <w:r>
      <w:rPr>
        <w:rFonts w:ascii="Calibri" w:eastAsia="Calibri" w:hAnsi="Calibri" w:cs="Times New Roman"/>
        <w:color w:val="000000"/>
      </w:rPr>
      <w:t>__________</w:t>
    </w:r>
    <w:r w:rsidRPr="00EC1093">
      <w:rPr>
        <w:rFonts w:ascii="Calibri" w:eastAsia="Calibri" w:hAnsi="Calibri" w:cs="Times New Roman"/>
        <w:color w:val="000000"/>
      </w:rPr>
      <w:t>_________</w:t>
    </w:r>
    <w:r>
      <w:rPr>
        <w:rFonts w:ascii="Calibri" w:eastAsia="Calibri" w:hAnsi="Calibri" w:cs="Times New Roman"/>
        <w:color w:val="000000"/>
      </w:rPr>
      <w:t>_</w:t>
    </w:r>
    <w:r w:rsidRPr="00EC1093">
      <w:rPr>
        <w:rFonts w:ascii="Calibri" w:eastAsia="Calibri" w:hAnsi="Calibri" w:cs="Times New Roman"/>
        <w:color w:val="000000"/>
      </w:rPr>
      <w:t>____</w:t>
    </w:r>
  </w:p>
  <w:p w14:paraId="65CF6128" w14:textId="77777777" w:rsidR="00481BE3" w:rsidRPr="00830961" w:rsidRDefault="00481BE3" w:rsidP="00830961">
    <w:pPr>
      <w:pStyle w:val="Pa15"/>
      <w:ind w:left="360" w:right="360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2760"/>
    <w:multiLevelType w:val="hybridMultilevel"/>
    <w:tmpl w:val="38D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AD"/>
    <w:rsid w:val="00135215"/>
    <w:rsid w:val="001719A4"/>
    <w:rsid w:val="001D25D7"/>
    <w:rsid w:val="002B5ECA"/>
    <w:rsid w:val="002E5371"/>
    <w:rsid w:val="003528E3"/>
    <w:rsid w:val="003753E0"/>
    <w:rsid w:val="003856E0"/>
    <w:rsid w:val="003E05C9"/>
    <w:rsid w:val="00481BE3"/>
    <w:rsid w:val="004D7357"/>
    <w:rsid w:val="0051235E"/>
    <w:rsid w:val="00684D08"/>
    <w:rsid w:val="006E22A8"/>
    <w:rsid w:val="007137E6"/>
    <w:rsid w:val="0079233C"/>
    <w:rsid w:val="0079684A"/>
    <w:rsid w:val="00830961"/>
    <w:rsid w:val="00845040"/>
    <w:rsid w:val="008C2FA3"/>
    <w:rsid w:val="00995E09"/>
    <w:rsid w:val="00A27263"/>
    <w:rsid w:val="00AA165A"/>
    <w:rsid w:val="00B63B10"/>
    <w:rsid w:val="00BB0727"/>
    <w:rsid w:val="00C20FCF"/>
    <w:rsid w:val="00C607D9"/>
    <w:rsid w:val="00C62640"/>
    <w:rsid w:val="00CE0D15"/>
    <w:rsid w:val="00D83862"/>
    <w:rsid w:val="00E14CAD"/>
    <w:rsid w:val="00E244C4"/>
    <w:rsid w:val="00E32EDA"/>
    <w:rsid w:val="00EC1093"/>
    <w:rsid w:val="00F67E06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74BB"/>
  <w15:docId w15:val="{F087FAD7-6BC3-47A4-9D4F-96CF907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C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14C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528E3"/>
    <w:pPr>
      <w:suppressAutoHyphens/>
      <w:spacing w:after="240" w:line="312" w:lineRule="auto"/>
    </w:pPr>
    <w:rPr>
      <w:rFonts w:ascii="Helvetica Neue Light" w:eastAsia="ヒラギノ角ゴ Pro W3" w:hAnsi="Helvetica Neue Light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A4"/>
  </w:style>
  <w:style w:type="paragraph" w:styleId="Footer">
    <w:name w:val="footer"/>
    <w:basedOn w:val="Normal"/>
    <w:link w:val="FooterChar"/>
    <w:uiPriority w:val="99"/>
    <w:unhideWhenUsed/>
    <w:rsid w:val="0017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A4"/>
  </w:style>
  <w:style w:type="paragraph" w:styleId="BalloonText">
    <w:name w:val="Balloon Text"/>
    <w:basedOn w:val="Normal"/>
    <w:link w:val="BalloonTextChar"/>
    <w:uiPriority w:val="99"/>
    <w:semiHidden/>
    <w:unhideWhenUsed/>
    <w:rsid w:val="0017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A4"/>
    <w:rPr>
      <w:rFonts w:ascii="Tahoma" w:hAnsi="Tahoma" w:cs="Tahoma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481BE3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522FA6AF6043B45FC5A0B5FACD8E" ma:contentTypeVersion="5" ma:contentTypeDescription="Create a new document." ma:contentTypeScope="" ma:versionID="07d2cfa5c4637b398ce97e0ef626a326">
  <xsd:schema xmlns:xsd="http://www.w3.org/2001/XMLSchema" xmlns:xs="http://www.w3.org/2001/XMLSchema" xmlns:p="http://schemas.microsoft.com/office/2006/metadata/properties" xmlns:ns3="f5a6b015-a7e0-45e9-b548-9e5b4e2c4ef8" xmlns:ns4="e920d56d-0e53-4e55-aac7-edf6572d8dbc" targetNamespace="http://schemas.microsoft.com/office/2006/metadata/properties" ma:root="true" ma:fieldsID="15fb3cd0b00c2d1daa5acfe77e0239d6" ns3:_="" ns4:_="">
    <xsd:import namespace="f5a6b015-a7e0-45e9-b548-9e5b4e2c4ef8"/>
    <xsd:import namespace="e920d56d-0e53-4e55-aac7-edf6572d8d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6b015-a7e0-45e9-b548-9e5b4e2c4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d56d-0e53-4e55-aac7-edf6572d8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50C4A-DC26-4908-AA57-DAF25A9AA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0C677-A958-4A0C-AEAD-7B7FF1242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8F111-0F17-4637-BE4A-E9F28E3BD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6b015-a7e0-45e9-b548-9e5b4e2c4ef8"/>
    <ds:schemaRef ds:uri="e920d56d-0e53-4e55-aac7-edf6572d8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Xtium LLC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DEhlen</dc:creator>
  <cp:lastModifiedBy>Dan Cellucci</cp:lastModifiedBy>
  <cp:revision>4</cp:revision>
  <cp:lastPrinted>2012-04-13T20:39:00Z</cp:lastPrinted>
  <dcterms:created xsi:type="dcterms:W3CDTF">2020-06-24T11:44:00Z</dcterms:created>
  <dcterms:modified xsi:type="dcterms:W3CDTF">2020-06-24T17:47:00Z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0x010100E854522FA6AF6043B45FC5A0B5FACD8E</vt:lpwstr>
  </property>
</Properties>
</file>